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FBA" w:rsidRDefault="002841E3" w:rsidP="005D370F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pt;height:219pt">
            <v:imagedata r:id="rId5" o:title="Image_QR"/>
          </v:shape>
        </w:pict>
      </w:r>
    </w:p>
    <w:p w:rsidR="005D370F" w:rsidRPr="005D370F" w:rsidRDefault="005D370F" w:rsidP="005D370F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5D370F">
        <w:rPr>
          <w:rFonts w:ascii="Arial" w:hAnsi="Arial" w:cs="Arial"/>
          <w:sz w:val="28"/>
          <w:szCs w:val="28"/>
        </w:rPr>
        <w:t>Федеральным законом от 31 июля 2025 года № 271-ФЗ «О внесении изменений в часть вторую Налогового кодекса Российской Федерации» предусмотрено взимание государственной пошлины за внесение сведений в единую автоматизированную информационную систему технического осмотра при оформлении диагностической карты по результатам технического осмотра транспортных средств в размере 500 рублей. Госпошлина подлежит уплате в отношении каждого из представляемых к осмотру транспортных средств.</w:t>
      </w:r>
    </w:p>
    <w:p w:rsidR="005D370F" w:rsidRDefault="005D370F" w:rsidP="005D370F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000000"/>
          <w:sz w:val="24"/>
          <w:szCs w:val="24"/>
          <w:lang w:eastAsia="ru-RU"/>
        </w:rPr>
      </w:pPr>
    </w:p>
    <w:p w:rsidR="005D370F" w:rsidRPr="0004655E" w:rsidRDefault="005D370F" w:rsidP="005D370F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000000"/>
          <w:lang w:eastAsia="ru-RU"/>
        </w:rPr>
      </w:pPr>
      <w:r w:rsidRPr="0004655E">
        <w:rPr>
          <w:rFonts w:ascii="Arial" w:eastAsia="Times New Roman" w:hAnsi="Arial" w:cs="Arial"/>
          <w:caps/>
          <w:color w:val="000000"/>
          <w:lang w:eastAsia="ru-RU"/>
        </w:rPr>
        <w:t>ПЛАТЕЖНЫЕ РЕКВИЗИТЫ</w:t>
      </w:r>
    </w:p>
    <w:tbl>
      <w:tblPr>
        <w:tblW w:w="94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1"/>
        <w:gridCol w:w="7708"/>
      </w:tblGrid>
      <w:tr w:rsidR="005D370F" w:rsidRPr="0004655E" w:rsidTr="0004655E">
        <w:trPr>
          <w:trHeight w:val="561"/>
        </w:trPr>
        <w:tc>
          <w:tcPr>
            <w:tcW w:w="0" w:type="auto"/>
            <w:shd w:val="clear" w:color="auto" w:fill="FFFFFF"/>
            <w:hideMark/>
          </w:tcPr>
          <w:p w:rsidR="005D370F" w:rsidRPr="0004655E" w:rsidRDefault="005D370F" w:rsidP="00D31B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655E">
              <w:rPr>
                <w:rFonts w:ascii="Arial" w:eastAsia="Times New Roman" w:hAnsi="Arial" w:cs="Arial"/>
                <w:color w:val="A1A1A1"/>
                <w:lang w:eastAsia="ru-RU"/>
              </w:rPr>
              <w:t>Получатель платежа:</w:t>
            </w:r>
          </w:p>
        </w:tc>
        <w:tc>
          <w:tcPr>
            <w:tcW w:w="0" w:type="auto"/>
            <w:shd w:val="clear" w:color="auto" w:fill="FFFFFF"/>
            <w:hideMark/>
          </w:tcPr>
          <w:p w:rsidR="005D370F" w:rsidRPr="0004655E" w:rsidRDefault="005D370F" w:rsidP="00D31B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655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УФК по Архангельской области и Ненецкому автономному округу (УМВД России по Архангельской области)</w:t>
            </w:r>
          </w:p>
        </w:tc>
      </w:tr>
      <w:tr w:rsidR="005D370F" w:rsidRPr="0004655E" w:rsidTr="0004655E">
        <w:trPr>
          <w:trHeight w:val="273"/>
        </w:trPr>
        <w:tc>
          <w:tcPr>
            <w:tcW w:w="0" w:type="auto"/>
            <w:shd w:val="clear" w:color="auto" w:fill="FFFFFF"/>
            <w:hideMark/>
          </w:tcPr>
          <w:p w:rsidR="005D370F" w:rsidRPr="0004655E" w:rsidRDefault="005D370F" w:rsidP="00D31B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655E">
              <w:rPr>
                <w:rFonts w:ascii="Arial" w:eastAsia="Times New Roman" w:hAnsi="Arial" w:cs="Arial"/>
                <w:color w:val="A1A1A1"/>
                <w:lang w:eastAsia="ru-RU"/>
              </w:rPr>
              <w:t>ОГРН:</w:t>
            </w:r>
          </w:p>
        </w:tc>
        <w:tc>
          <w:tcPr>
            <w:tcW w:w="0" w:type="auto"/>
            <w:shd w:val="clear" w:color="auto" w:fill="FFFFFF"/>
            <w:hideMark/>
          </w:tcPr>
          <w:p w:rsidR="005D370F" w:rsidRPr="0004655E" w:rsidRDefault="005D370F" w:rsidP="00D31B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D370F" w:rsidRPr="0004655E" w:rsidTr="0004655E">
        <w:trPr>
          <w:trHeight w:val="288"/>
        </w:trPr>
        <w:tc>
          <w:tcPr>
            <w:tcW w:w="0" w:type="auto"/>
            <w:shd w:val="clear" w:color="auto" w:fill="FFFFFF"/>
            <w:hideMark/>
          </w:tcPr>
          <w:p w:rsidR="005D370F" w:rsidRPr="0004655E" w:rsidRDefault="005D370F" w:rsidP="00D31B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655E">
              <w:rPr>
                <w:rFonts w:ascii="Arial" w:eastAsia="Times New Roman" w:hAnsi="Arial" w:cs="Arial"/>
                <w:color w:val="A1A1A1"/>
                <w:lang w:eastAsia="ru-RU"/>
              </w:rPr>
              <w:t>ИНН:</w:t>
            </w:r>
          </w:p>
        </w:tc>
        <w:tc>
          <w:tcPr>
            <w:tcW w:w="0" w:type="auto"/>
            <w:shd w:val="clear" w:color="auto" w:fill="FFFFFF"/>
            <w:hideMark/>
          </w:tcPr>
          <w:p w:rsidR="005D370F" w:rsidRPr="0004655E" w:rsidRDefault="005D370F" w:rsidP="00D31B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655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2901071427</w:t>
            </w:r>
          </w:p>
        </w:tc>
      </w:tr>
      <w:tr w:rsidR="005D370F" w:rsidRPr="0004655E" w:rsidTr="0004655E">
        <w:trPr>
          <w:trHeight w:val="273"/>
        </w:trPr>
        <w:tc>
          <w:tcPr>
            <w:tcW w:w="0" w:type="auto"/>
            <w:shd w:val="clear" w:color="auto" w:fill="FFFFFF"/>
            <w:hideMark/>
          </w:tcPr>
          <w:p w:rsidR="005D370F" w:rsidRPr="0004655E" w:rsidRDefault="005D370F" w:rsidP="00D31B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655E">
              <w:rPr>
                <w:rFonts w:ascii="Arial" w:eastAsia="Times New Roman" w:hAnsi="Arial" w:cs="Arial"/>
                <w:color w:val="A1A1A1"/>
                <w:lang w:eastAsia="ru-RU"/>
              </w:rPr>
              <w:t>КПП:</w:t>
            </w:r>
          </w:p>
        </w:tc>
        <w:tc>
          <w:tcPr>
            <w:tcW w:w="0" w:type="auto"/>
            <w:shd w:val="clear" w:color="auto" w:fill="FFFFFF"/>
            <w:hideMark/>
          </w:tcPr>
          <w:p w:rsidR="005D370F" w:rsidRPr="0004655E" w:rsidRDefault="005D370F" w:rsidP="00D31B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655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290101001</w:t>
            </w:r>
          </w:p>
        </w:tc>
      </w:tr>
      <w:tr w:rsidR="005D370F" w:rsidRPr="0004655E" w:rsidTr="0004655E">
        <w:trPr>
          <w:trHeight w:val="561"/>
        </w:trPr>
        <w:tc>
          <w:tcPr>
            <w:tcW w:w="0" w:type="auto"/>
            <w:shd w:val="clear" w:color="auto" w:fill="FFFFFF"/>
            <w:hideMark/>
          </w:tcPr>
          <w:p w:rsidR="005D370F" w:rsidRPr="0004655E" w:rsidRDefault="005D370F" w:rsidP="00D31B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655E">
              <w:rPr>
                <w:rFonts w:ascii="Arial" w:eastAsia="Times New Roman" w:hAnsi="Arial" w:cs="Arial"/>
                <w:color w:val="A1A1A1"/>
                <w:lang w:eastAsia="ru-RU"/>
              </w:rPr>
              <w:t>Казначейский счет:</w:t>
            </w:r>
          </w:p>
        </w:tc>
        <w:tc>
          <w:tcPr>
            <w:tcW w:w="0" w:type="auto"/>
            <w:shd w:val="clear" w:color="auto" w:fill="FFFFFF"/>
            <w:hideMark/>
          </w:tcPr>
          <w:p w:rsidR="005D370F" w:rsidRPr="0004655E" w:rsidRDefault="005D370F" w:rsidP="00D31B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655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03100643000000012400</w:t>
            </w:r>
          </w:p>
        </w:tc>
      </w:tr>
      <w:tr w:rsidR="005D370F" w:rsidRPr="0004655E" w:rsidTr="0004655E">
        <w:trPr>
          <w:trHeight w:val="835"/>
        </w:trPr>
        <w:tc>
          <w:tcPr>
            <w:tcW w:w="0" w:type="auto"/>
            <w:shd w:val="clear" w:color="auto" w:fill="FFFFFF"/>
            <w:hideMark/>
          </w:tcPr>
          <w:p w:rsidR="005D370F" w:rsidRPr="0004655E" w:rsidRDefault="005D370F" w:rsidP="005D37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655E">
              <w:rPr>
                <w:rFonts w:ascii="Arial" w:eastAsia="Times New Roman" w:hAnsi="Arial" w:cs="Arial"/>
                <w:color w:val="A1A1A1"/>
                <w:lang w:eastAsia="ru-RU"/>
              </w:rPr>
              <w:t>Единый казначейский счет:</w:t>
            </w:r>
          </w:p>
        </w:tc>
        <w:tc>
          <w:tcPr>
            <w:tcW w:w="0" w:type="auto"/>
            <w:shd w:val="clear" w:color="auto" w:fill="FFFFFF"/>
            <w:hideMark/>
          </w:tcPr>
          <w:p w:rsidR="005D370F" w:rsidRPr="0004655E" w:rsidRDefault="005D370F" w:rsidP="00D31B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4655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40102810045370000016</w:t>
            </w:r>
          </w:p>
        </w:tc>
      </w:tr>
      <w:tr w:rsidR="005D370F" w:rsidRPr="0004655E" w:rsidTr="0004655E">
        <w:trPr>
          <w:trHeight w:val="835"/>
        </w:trPr>
        <w:tc>
          <w:tcPr>
            <w:tcW w:w="0" w:type="auto"/>
            <w:shd w:val="clear" w:color="auto" w:fill="FFFFFF"/>
            <w:hideMark/>
          </w:tcPr>
          <w:p w:rsidR="005D370F" w:rsidRPr="0004655E" w:rsidRDefault="005D370F" w:rsidP="00D31B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655E">
              <w:rPr>
                <w:rFonts w:ascii="Arial" w:eastAsia="Times New Roman" w:hAnsi="Arial" w:cs="Arial"/>
                <w:color w:val="A1A1A1"/>
                <w:lang w:eastAsia="ru-RU"/>
              </w:rPr>
              <w:t>Банк получателя платежа:</w:t>
            </w:r>
          </w:p>
        </w:tc>
        <w:tc>
          <w:tcPr>
            <w:tcW w:w="0" w:type="auto"/>
            <w:shd w:val="clear" w:color="auto" w:fill="FFFFFF"/>
            <w:hideMark/>
          </w:tcPr>
          <w:p w:rsidR="005D370F" w:rsidRPr="0004655E" w:rsidRDefault="0064151D" w:rsidP="00D31B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655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ОКЦ №2 СЗГУ Банка России </w:t>
            </w:r>
            <w:r w:rsidR="005D370F" w:rsidRPr="0004655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//</w:t>
            </w:r>
            <w:r w:rsidRPr="0004655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="005D370F" w:rsidRPr="0004655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УФК по Архангельской области и Ненецкому автономному округу г. Архангельск</w:t>
            </w:r>
          </w:p>
        </w:tc>
      </w:tr>
      <w:tr w:rsidR="005D370F" w:rsidRPr="0004655E" w:rsidTr="0004655E">
        <w:trPr>
          <w:trHeight w:val="288"/>
        </w:trPr>
        <w:tc>
          <w:tcPr>
            <w:tcW w:w="0" w:type="auto"/>
            <w:shd w:val="clear" w:color="auto" w:fill="FFFFFF"/>
            <w:hideMark/>
          </w:tcPr>
          <w:p w:rsidR="005D370F" w:rsidRPr="0004655E" w:rsidRDefault="005D370F" w:rsidP="00D31B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655E">
              <w:rPr>
                <w:rFonts w:ascii="Arial" w:eastAsia="Times New Roman" w:hAnsi="Arial" w:cs="Arial"/>
                <w:color w:val="A1A1A1"/>
                <w:lang w:eastAsia="ru-RU"/>
              </w:rPr>
              <w:t>БИК ТОФК:</w:t>
            </w:r>
          </w:p>
        </w:tc>
        <w:tc>
          <w:tcPr>
            <w:tcW w:w="0" w:type="auto"/>
            <w:shd w:val="clear" w:color="auto" w:fill="FFFFFF"/>
            <w:hideMark/>
          </w:tcPr>
          <w:p w:rsidR="005D370F" w:rsidRPr="0004655E" w:rsidRDefault="005D370F" w:rsidP="00D31B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655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011117401</w:t>
            </w:r>
          </w:p>
        </w:tc>
      </w:tr>
      <w:tr w:rsidR="005D370F" w:rsidRPr="0004655E" w:rsidTr="0004655E">
        <w:trPr>
          <w:trHeight w:val="273"/>
        </w:trPr>
        <w:tc>
          <w:tcPr>
            <w:tcW w:w="0" w:type="auto"/>
            <w:shd w:val="clear" w:color="auto" w:fill="FFFFFF"/>
            <w:hideMark/>
          </w:tcPr>
          <w:p w:rsidR="005D370F" w:rsidRPr="0004655E" w:rsidRDefault="005D370F" w:rsidP="00D31B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655E">
              <w:rPr>
                <w:rFonts w:ascii="Arial" w:eastAsia="Times New Roman" w:hAnsi="Arial" w:cs="Arial"/>
                <w:color w:val="A1A1A1"/>
                <w:lang w:eastAsia="ru-RU"/>
              </w:rPr>
              <w:t>ОКТМО:</w:t>
            </w:r>
          </w:p>
        </w:tc>
        <w:tc>
          <w:tcPr>
            <w:tcW w:w="0" w:type="auto"/>
            <w:shd w:val="clear" w:color="auto" w:fill="FFFFFF"/>
            <w:hideMark/>
          </w:tcPr>
          <w:p w:rsidR="005D370F" w:rsidRPr="0004655E" w:rsidRDefault="005D370F" w:rsidP="00D31B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655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11710000</w:t>
            </w:r>
          </w:p>
        </w:tc>
      </w:tr>
      <w:tr w:rsidR="005D370F" w:rsidRPr="0004655E" w:rsidTr="0004655E">
        <w:trPr>
          <w:trHeight w:val="1685"/>
        </w:trPr>
        <w:tc>
          <w:tcPr>
            <w:tcW w:w="0" w:type="auto"/>
            <w:shd w:val="clear" w:color="auto" w:fill="FFFFFF"/>
            <w:hideMark/>
          </w:tcPr>
          <w:p w:rsidR="005D370F" w:rsidRPr="0004655E" w:rsidRDefault="005D370F" w:rsidP="00D31B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655E">
              <w:rPr>
                <w:rFonts w:ascii="Arial" w:eastAsia="Times New Roman" w:hAnsi="Arial" w:cs="Arial"/>
                <w:color w:val="A1A1A1"/>
                <w:lang w:eastAsia="ru-RU"/>
              </w:rPr>
              <w:t>КБК:</w:t>
            </w:r>
          </w:p>
        </w:tc>
        <w:tc>
          <w:tcPr>
            <w:tcW w:w="0" w:type="auto"/>
            <w:shd w:val="clear" w:color="auto" w:fill="FFFFFF"/>
            <w:hideMark/>
          </w:tcPr>
          <w:p w:rsidR="005D370F" w:rsidRPr="0004655E" w:rsidRDefault="005D370F" w:rsidP="0004655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655E">
              <w:rPr>
                <w:rFonts w:ascii="Arial" w:eastAsia="Times New Roman" w:hAnsi="Arial" w:cs="Arial"/>
                <w:color w:val="000000"/>
                <w:lang w:eastAsia="ru-RU"/>
              </w:rPr>
              <w:t>Государственная пошлина за внесение сведений в единую автоматизированную информационную систему технического осмотра при оформлении диагностической карты по результатам осмотра транспортных средств</w:t>
            </w:r>
            <w:r w:rsidRPr="0004655E">
              <w:rPr>
                <w:rFonts w:ascii="Arial" w:eastAsia="Times New Roman" w:hAnsi="Arial" w:cs="Arial"/>
                <w:color w:val="000000"/>
                <w:lang w:eastAsia="ru-RU"/>
              </w:rPr>
              <w:br/>
              <w:t>188108072000100</w:t>
            </w:r>
            <w:r w:rsidR="0004655E" w:rsidRPr="0004655E">
              <w:rPr>
                <w:rFonts w:ascii="Arial" w:eastAsia="Times New Roman" w:hAnsi="Arial" w:cs="Arial"/>
                <w:color w:val="000000"/>
                <w:lang w:eastAsia="ru-RU"/>
              </w:rPr>
              <w:t>43</w:t>
            </w:r>
            <w:r w:rsidR="0004655E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r w:rsidR="002841E3" w:rsidRPr="002841E3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  <w:bookmarkStart w:id="0" w:name="_GoBack"/>
            <w:bookmarkEnd w:id="0"/>
          </w:p>
        </w:tc>
      </w:tr>
    </w:tbl>
    <w:p w:rsidR="005D370F" w:rsidRPr="005D370F" w:rsidRDefault="005D370F" w:rsidP="0004655E">
      <w:pPr>
        <w:jc w:val="both"/>
        <w:rPr>
          <w:sz w:val="28"/>
          <w:szCs w:val="28"/>
        </w:rPr>
      </w:pPr>
    </w:p>
    <w:sectPr w:rsidR="005D370F" w:rsidRPr="005D3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F3AF5"/>
    <w:multiLevelType w:val="multilevel"/>
    <w:tmpl w:val="205A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12"/>
    <w:rsid w:val="0004655E"/>
    <w:rsid w:val="002841E3"/>
    <w:rsid w:val="00423FBA"/>
    <w:rsid w:val="005D370F"/>
    <w:rsid w:val="0064151D"/>
    <w:rsid w:val="009D1F70"/>
    <w:rsid w:val="00D9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2BDDA-AA63-4FB4-92A8-633562C4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37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2025-09-13T06:39:00Z</cp:lastPrinted>
  <dcterms:created xsi:type="dcterms:W3CDTF">2025-09-13T06:17:00Z</dcterms:created>
  <dcterms:modified xsi:type="dcterms:W3CDTF">2025-12-19T05:24:00Z</dcterms:modified>
</cp:coreProperties>
</file>